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B6" w:rsidRDefault="002241B6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2241B6">
        <w:trPr>
          <w:jc w:val="center"/>
        </w:trPr>
        <w:tc>
          <w:tcPr>
            <w:tcW w:w="8527" w:type="dxa"/>
            <w:shd w:val="clear" w:color="auto" w:fill="auto"/>
          </w:tcPr>
          <w:p w:rsidR="002241B6" w:rsidRDefault="00997554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0"/>
          </w:p>
        </w:tc>
      </w:tr>
    </w:tbl>
    <w:p w:rsidR="002241B6" w:rsidRDefault="00997554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2241B6" w:rsidRDefault="002241B6">
      <w:pPr>
        <w:spacing w:line="360" w:lineRule="exact"/>
        <w:jc w:val="center"/>
      </w:pPr>
    </w:p>
    <w:p w:rsidR="002241B6" w:rsidRDefault="00997554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济政办字〔2021〕</w:t>
      </w:r>
      <w:r w:rsidR="004D595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28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2241B6" w:rsidRDefault="00997554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9A8E7" id="Line 4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30.85pt,6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q/8wwEAAIADAAAOAAAAZHJzL2Uyb0RvYy54bWysU8tuGzEMvBfoPwi617s2krpdeJ1DHPcS pAbafgCtx64AvSCqXvvvQ8mO07SXoqgPMiWSQ86Qu7o7OssOKqEJvufzWcuZ8iJI44ee//i+/fCJ M8zgJdjgVc9PCvnd+v271RQ7tQhjsFIlRiAeuyn2fMw5dk2DYlQOcBai8uTUITnIdE1DIxNMhO5s s2jbj80UkowpCIVIr5uzk68rvtZK5K9ao8rM9px6y/VM9dyXs1mvoBsSxNGISxvwD104MJ6KXqE2 kIH9TOYPKGdEChh0nongmqC1EapyIDbz9jc230aIqnIhcTBeZcL/ByueDrvEjOz5gjMPjkb0aLxi N0WZKWJHAfd+ly43jLtUaB51cuWfCLBjVfN0VVMdMxP0eHuznC8/33ImXnzNa2JMmL+o4Fgxem6p ZtUPDo+YqRiFvoSUOtazidZrsWxpiAJoUbSFTKaL1Dr6oSZjsEZujbUlBdOwv7eJHYBGv9229Cuc CPhNWKmyARzPcdV1XopRgXzwkuVTJFE8bS8vPTglObOKlr1YBAhdBmP/JpJKW08dFFnPQhZrH+Sp 6lvfacy1x8tKlj369V6zXz+c9TMAAAD//wMAUEsDBBQABgAIAAAAIQBZrXpP2wAAAAYBAAAPAAAA ZHJzL2Rvd25yZXYueG1sTI/BTsMwEETvSPyDtUjcqNMKpSXEqSokOMGhpRy4OfESB+J1FLuJ+XsW caDHmVnNvC23yfViwjF0nhQsFxkIpMabjloFx9fHmw2IEDUZ3XtCBd8YYFtdXpS6MH6mPU6H2Aou oVBoBTbGoZAyNBadDgs/IHH24UenI8uxlWbUM5e7Xq6yLJdOd8QLVg/4YLH5Opycgtvnt3qYR/t+ 3D+l9R2meXr53Cl1fZV29yAipvh/DL/4jA4VM9X+RCaIXgE/Etld5SA43eTLNYj6z5BVKc/xqx8A AAD//wMAUEsBAi0AFAAGAAgAAAAhALaDOJL+AAAA4QEAABMAAAAAAAAAAAAAAAAAAAAAAFtDb250 ZW50X1R5cGVzXS54bWxQSwECLQAUAAYACAAAACEAOP0h/9YAAACUAQAACwAAAAAAAAAAAAAAAAAv AQAAX3JlbHMvLnJlbHNQSwECLQAUAAYACAAAACEAiZ6v/MMBAACAAwAADgAAAAAAAAAAAAAAAAAu AgAAZHJzL2Uyb0RvYy54bWxQSwECLQAUAAYACAAAACEAWa16T9sAAAAGAQAADwAAAAAAAAAAAAAA AAAdBAAAZHJzL2Rvd25yZXYueG1sUEsFBgAAAAAEAAQA8wAAACUFAAAAAA== " strokecolor="red" strokeweight="1pt"/>
            </w:pict>
          </mc:Fallback>
        </mc:AlternateContent>
      </w:r>
    </w:p>
    <w:p w:rsidR="002241B6" w:rsidRDefault="002241B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2241B6" w:rsidRDefault="00997554" w:rsidP="0027555D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B07A97" w:rsidRDefault="00B07A97" w:rsidP="0027555D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1" w:name="BKsubject"/>
      <w:r w:rsidRPr="00B07A97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转发市妇儿工委</w:t>
      </w:r>
      <w:r w:rsidR="00997554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关于2021年度为妇女儿童</w:t>
      </w:r>
    </w:p>
    <w:p w:rsidR="002241B6" w:rsidRDefault="00997554" w:rsidP="0027555D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办好十件实事的意见的通知</w:t>
      </w:r>
      <w:bookmarkEnd w:id="1"/>
    </w:p>
    <w:p w:rsidR="002241B6" w:rsidRDefault="002241B6" w:rsidP="0027555D">
      <w:pPr>
        <w:spacing w:line="500" w:lineRule="exact"/>
        <w:rPr>
          <w:rFonts w:ascii="方正仿宋简体" w:eastAsia="方正仿宋简体" w:hAnsi="文星仿宋" w:cs="方正仿宋简体"/>
          <w:b/>
        </w:rPr>
      </w:pPr>
    </w:p>
    <w:p w:rsidR="002241B6" w:rsidRDefault="00997554" w:rsidP="0027555D">
      <w:pPr>
        <w:spacing w:line="500" w:lineRule="exact"/>
        <w:rPr>
          <w:rFonts w:ascii="方正仿宋简体" w:eastAsia="方正仿宋简体" w:hAnsi="文星仿宋" w:cs="方正仿宋简体"/>
          <w:b/>
        </w:rPr>
      </w:pPr>
      <w:bookmarkStart w:id="2" w:name="Conten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2241B6" w:rsidRDefault="00B07A97" w:rsidP="0027555D">
      <w:pPr>
        <w:spacing w:line="50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 w:rsidRPr="00B07A9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市妇儿工委</w:t>
      </w:r>
      <w:r w:rsidR="00997554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</w:t>
      </w:r>
      <w:r w:rsidR="00047E9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关于</w:t>
      </w:r>
      <w:r w:rsidR="00997554" w:rsidRPr="00047E9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2021年度为妇女儿童办好十件实事的意见》已经市政府同意，现</w:t>
      </w:r>
      <w:r w:rsidR="00C47447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转</w:t>
      </w:r>
      <w:r w:rsidR="00997554" w:rsidRPr="00047E91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发</w:t>
      </w:r>
      <w:r w:rsidR="00997554">
        <w:rPr>
          <w:rFonts w:ascii="方正仿宋简体" w:eastAsia="方正仿宋简体" w:hAnsi="方正仿宋简体" w:cs="方正仿宋简体"/>
          <w:b/>
          <w:sz w:val="32"/>
        </w:rPr>
        <w:t>给你们，请认真贯彻执行。</w:t>
      </w:r>
    </w:p>
    <w:p w:rsidR="002241B6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7555D" w:rsidRPr="00951C9F" w:rsidRDefault="0027555D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济宁市人民政府办公室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</w:t>
      </w:r>
    </w:p>
    <w:p w:rsidR="002241B6" w:rsidRDefault="00997554" w:rsidP="00EA2B01">
      <w:pPr>
        <w:wordWrap w:val="0"/>
        <w:spacing w:line="600" w:lineRule="exact"/>
        <w:ind w:firstLineChars="200" w:firstLine="626"/>
        <w:jc w:val="right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</w:t>
      </w:r>
      <w:r w:rsidR="0016000B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</w:t>
      </w:r>
      <w:r w:rsidR="0027555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年</w:t>
      </w:r>
      <w:r w:rsidR="0027555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4D595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10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日</w:t>
      </w:r>
      <w:r w:rsidR="00EA2B0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        </w:t>
      </w:r>
    </w:p>
    <w:p w:rsidR="002241B6" w:rsidRDefault="00997554" w:rsidP="00EA2B01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（此件公开发布）</w:t>
      </w:r>
    </w:p>
    <w:p w:rsidR="003F73EB" w:rsidRDefault="004D595D"/>
    <w:p w:rsidR="0027555D" w:rsidRDefault="0027555D" w:rsidP="0027555D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27555D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关于2021年度为妇女儿童办好十件实事的</w:t>
      </w:r>
    </w:p>
    <w:p w:rsidR="0027555D" w:rsidRPr="0027555D" w:rsidRDefault="0027555D" w:rsidP="0027555D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27555D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意</w:t>
      </w:r>
      <w:r w:rsidR="00B07A97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 xml:space="preserve">  </w:t>
      </w:r>
      <w:r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 xml:space="preserve">  </w:t>
      </w:r>
      <w:r w:rsidRPr="0027555D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见</w:t>
      </w:r>
    </w:p>
    <w:p w:rsidR="00B07A97" w:rsidRPr="00D37AC1" w:rsidRDefault="002B74AE" w:rsidP="00B07A97">
      <w:pPr>
        <w:spacing w:line="570" w:lineRule="exact"/>
        <w:jc w:val="center"/>
        <w:rPr>
          <w:rFonts w:ascii="方正小标宋简体" w:eastAsia="方正小标宋简体" w:hAnsi="黑体"/>
          <w:b/>
          <w:color w:val="000000"/>
          <w:sz w:val="44"/>
          <w:szCs w:val="44"/>
        </w:rPr>
      </w:pPr>
      <w:r>
        <w:rPr>
          <w:rFonts w:ascii="方正楷体简体" w:eastAsia="方正楷体简体" w:hAnsi="楷体" w:hint="eastAsia"/>
          <w:b/>
          <w:color w:val="000000"/>
          <w:sz w:val="32"/>
          <w:szCs w:val="32"/>
        </w:rPr>
        <w:t>市妇儿工委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185A6C" w:rsidRDefault="0027555D" w:rsidP="00185A6C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今年是实施我市妇女儿童发展“十四五”规划的开局之年，也是我市开启新时代现代化强市建设新征程的起步之年，为进一步解决妇女儿童发展中的重点难点问题，优化妇女儿童发展环境，2021年市妇儿工委为妇女儿童办十件实事。</w:t>
      </w:r>
      <w:r w:rsidR="00185A6C">
        <w:rPr>
          <w:rFonts w:ascii="方正仿宋简体" w:eastAsia="方正仿宋简体" w:hAnsi="文星仿宋" w:cs="方正仿宋简体" w:hint="eastAsia"/>
          <w:b/>
          <w:sz w:val="32"/>
          <w:szCs w:val="32"/>
        </w:rPr>
        <w:t>现将有关事项通知如下：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27555D">
        <w:rPr>
          <w:rFonts w:ascii="方正黑体简体" w:eastAsia="方正黑体简体" w:hAnsi="文星仿宋" w:cs="方正仿宋简体" w:hint="eastAsia"/>
          <w:b/>
          <w:sz w:val="32"/>
          <w:szCs w:val="32"/>
        </w:rPr>
        <w:t>一、实事内容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（一）全市新增普惠性幼儿园50所，增加学位1.3万个；新改扩建中小学13所，增加学位1.1万个，不断扩增教育资源，改善薄弱学校办学条件。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（责任单位：市教育局）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（二）在2020年底保障标准的基础上，</w:t>
      </w:r>
      <w:proofErr w:type="gramStart"/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将孤困</w:t>
      </w:r>
      <w:proofErr w:type="gramEnd"/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儿童（孤儿、事实无人抚养儿童、重点困境儿童和受艾滋病影响儿童）的基本生活费保障标准再提高10%。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（责任单位：市民政局）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（三）依法落实“人身安全保护令”工作，对申请“人身安全保护令”的案件及时进行立案受理，对涉及妇女维权案件，坚持优先立案、优先审理、优先执行原则。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（责任单位：市中级人民法院）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（四）深入开展“美丽庭院”“清洁庭院”“双创双提升”</w:t>
      </w: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lastRenderedPageBreak/>
        <w:t>活动，坚持示范带动、提</w:t>
      </w:r>
      <w:proofErr w:type="gramStart"/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质扩面</w:t>
      </w:r>
      <w:proofErr w:type="gramEnd"/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，到2021年底，全市农村25%的常住户建成“美丽庭院”示范户。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（责任单位：市妇联）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（五）组</w:t>
      </w:r>
      <w:r w:rsidRPr="0027555D">
        <w:rPr>
          <w:rFonts w:ascii="方正仿宋简体" w:eastAsia="方正仿宋简体" w:hAnsi="文星仿宋" w:cs="方正仿宋简体" w:hint="eastAsia"/>
          <w:b/>
          <w:spacing w:val="-6"/>
          <w:sz w:val="32"/>
          <w:szCs w:val="32"/>
        </w:rPr>
        <w:t>织妇女接受多种形式的职业培训，重点加强保育员、</w:t>
      </w: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育婴员、养老护理员、面点师等适合妇女就业的技能培训，组织开展创业培训，提高妇女就业和创业能力，年内培训城乡女性劳动者3万人次以上。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（责任单位：市人力资源社会保障局）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（六）</w:t>
      </w:r>
      <w:r w:rsidRPr="0027555D">
        <w:rPr>
          <w:rFonts w:ascii="方正仿宋简体" w:eastAsia="方正仿宋简体" w:hAnsi="文星仿宋" w:cs="方正仿宋简体" w:hint="eastAsia"/>
          <w:b/>
          <w:spacing w:val="-6"/>
          <w:sz w:val="32"/>
          <w:szCs w:val="32"/>
        </w:rPr>
        <w:t>充分发挥</w:t>
      </w:r>
      <w:proofErr w:type="gramStart"/>
      <w:r w:rsidRPr="0027555D">
        <w:rPr>
          <w:rFonts w:ascii="方正仿宋简体" w:eastAsia="方正仿宋简体" w:hAnsi="文星仿宋" w:cs="方正仿宋简体" w:hint="eastAsia"/>
          <w:b/>
          <w:spacing w:val="-6"/>
          <w:sz w:val="32"/>
          <w:szCs w:val="32"/>
        </w:rPr>
        <w:t>交警职能</w:t>
      </w:r>
      <w:proofErr w:type="gramEnd"/>
      <w:r w:rsidRPr="0027555D">
        <w:rPr>
          <w:rFonts w:ascii="方正仿宋简体" w:eastAsia="方正仿宋简体" w:hAnsi="文星仿宋" w:cs="方正仿宋简体" w:hint="eastAsia"/>
          <w:b/>
          <w:spacing w:val="-6"/>
          <w:sz w:val="32"/>
          <w:szCs w:val="32"/>
        </w:rPr>
        <w:t>作用，加大校园周边交通管理工作</w:t>
      </w: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，科学安排部署警力，大力整治校园及周边交通秩序，加大加强道路交通安全宣传力度，切实保证36所幼儿园、中小学周边道路交通有序、畅通，切实保障广大师生的出行安全。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（责任单位：市交警支队）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（七）针对经济困难家庭无独立居住和学习环境的8</w:t>
      </w:r>
      <w:r w:rsidR="005C3BAF">
        <w:rPr>
          <w:rFonts w:ascii="方正仿宋简体" w:eastAsia="方正仿宋简体" w:hAnsi="文星仿宋" w:cs="方正仿宋简体" w:hint="eastAsia"/>
          <w:b/>
          <w:sz w:val="32"/>
          <w:szCs w:val="32"/>
        </w:rPr>
        <w:t>—</w:t>
      </w: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14岁儿童，依托原有住房隔断打造独立空间，统一规划、设计、装修，配备必要家具和学习生活用品，建成“希望小屋”，改善生活与学习环境。年内完成“希望小屋”300个。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（责任单位：团市委）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（八）全面贯彻落实《济宁市残疾儿童康复救助实施细则》，为所有符合条件的视力、听力、言语、肢体、智力等残疾儿童和孤独症儿童实施康复手术、训练、辅具适配等康复救助。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（责任单位：市残联）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（九）开展新型职业女农民培训，加快农村妇女人力资源向人才资源转化，年内培训5000人；开展养老、母婴照料、病患照顾等家政服务技能培训，年内培训5000人。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（责任单位：市妇联）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（十）优化提升现有的14条“公交助学”线路，并为主城区具备条件的中小学新开通“公交助学”线路。</w:t>
      </w:r>
      <w:r w:rsidRPr="0027555D">
        <w:rPr>
          <w:rFonts w:ascii="方正楷体简体" w:eastAsia="方正楷体简体" w:hAnsi="文星仿宋" w:cs="方正仿宋简体" w:hint="eastAsia"/>
          <w:b/>
          <w:sz w:val="32"/>
          <w:szCs w:val="32"/>
        </w:rPr>
        <w:t>（责任单位：市公交集团）</w:t>
      </w:r>
    </w:p>
    <w:p w:rsidR="0027555D" w:rsidRPr="0027555D" w:rsidRDefault="0027555D" w:rsidP="0027555D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27555D">
        <w:rPr>
          <w:rFonts w:ascii="方正黑体简体" w:eastAsia="方正黑体简体" w:hAnsi="文星仿宋" w:cs="方正仿宋简体" w:hint="eastAsia"/>
          <w:b/>
          <w:sz w:val="32"/>
          <w:szCs w:val="32"/>
        </w:rPr>
        <w:t>二、有关要求</w:t>
      </w:r>
    </w:p>
    <w:p w:rsidR="002241B6" w:rsidRPr="00951C9F" w:rsidRDefault="0027555D" w:rsidP="0027555D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27555D">
        <w:rPr>
          <w:rFonts w:ascii="方正仿宋简体" w:eastAsia="方正仿宋简体" w:hAnsi="文星仿宋" w:cs="方正仿宋简体" w:hint="eastAsia"/>
          <w:b/>
          <w:sz w:val="32"/>
          <w:szCs w:val="32"/>
        </w:rPr>
        <w:t>全市各级各有关部门务必高度重视，结合各自职责，承担起相应的主体责任，切实抓好贯彻落实，使发展成果更多、更公平惠及广大妇女儿童。各县（市、区）要把为妇女儿童办实事项目作为民生工程的重要内容，结合当地实际，切实解决妇女儿童发展中的重点难点问题；市妇联要充分发挥妇女儿童工作办公室的作用，及时督导实事进展情况，促进工作落实；各相关部门要关心关注妇女儿童事业发展，认真履职，确保为妇女儿童办好十件实事任务全面如期完成。</w:t>
      </w: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Pr="00951C9F" w:rsidRDefault="002241B6" w:rsidP="00951C9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241B6" w:rsidRDefault="002241B6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27555D" w:rsidRPr="00951C9F" w:rsidRDefault="0027555D" w:rsidP="00951C9F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2"/>
    <w:p w:rsidR="002241B6" w:rsidRPr="00951C9F" w:rsidRDefault="00997554" w:rsidP="00951C9F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 w:rsidRPr="00951C9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08340914" wp14:editId="4F4CF93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000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2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7pt" to="436.55pt,26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8lNbvwEAAIEDAAAOAAAAZHJzL2Uyb0RvYy54bWysU8tu2zAQvBfIPxC8x1IEpy0EyznESS9B a6DtB6z5kAjwBS5j2X/fJe04SXspivpAk9zd2dnhaHV3cJbtVUIT/MBvFi1nyosgjR8H/vPH4/Vn zjCDl2CDVwM/KuR366sPqzn2qgtTsFIlRiAe+zkOfMo59k2DYlIOcBGi8hTUITnIdExjIxPMhO5s 07Xtx2YOScYUhEKk280pyNcVX2sl8jetUWVmB07ccl1TXXdlbdYr6McEcTLiTAP+gYUD46npBWoD GdhzMn9AOSNSwKDzQgTXBK2NUHUGmuam/W2a7xNEVWchcTBeZML/Byu+7reJGTnwJWceHD3Rk/GK dV2RZo7YU8a936bzCeM2lTkPOrnyTxOwQ5XzeJFTHTITdHl7u1y2LakuXmLNa2FMmL+o4FjZDNxS 0yog7J8wUzNKfUkpfaxnM/mr+1TxgJyiLWSCdpG4ox9rMQZr5KOxtpRgGnf3NrE9lLevvzITAb9L K102gNMpr4ZOrpgUyAcvWT5GUsWTfXnh4JTkzCpye9kRIPQZjP2bTGptPTEosp6ELLtdkMeqb72n d64cz54sRnp7rtWvX876FwAAAP//AwBQSwMEFAAGAAgAAAAhAI/lVhHdAAAABgEAAA8AAABkcnMv ZG93bnJldi54bWxMj81OwzAQhO+VeAdrkXprnbZAoxCnQlRVBeLSH6nXbbzEgXidxm4b3h4jDnDc mdHMt/mit424UOdrxwom4wQEcel0zZWC/W41SkH4gKyxcUwKvsjDorgZ5Jhpd+UNXbahErGEfYYK TAhtJqUvDVn0Y9cSR+/ddRZDPLtK6g6vsdw2cpokD9JizXHBYEvPhsrP7dkqwOV6Ew7p9HVev5i3 j93qtDbpSanhbf/0CCJQH/7C8IMf0aGITEd3Zu1FoyA+EhTcz+5ARDedzyYgjr+CLHL5H7/4BgAA //8DAFBLAQItABQABgAIAAAAIQC2gziS/gAAAOEBAAATAAAAAAAAAAAAAAAAAAAAAABbQ29udGVu dF9UeXBlc10ueG1sUEsBAi0AFAAGAAgAAAAhADj9If/WAAAAlAEAAAsAAAAAAAAAAAAAAAAALwEA AF9yZWxzLy5yZWxzUEsBAi0AFAAGAAgAAAAhALbyU1u/AQAAgQMAAA4AAAAAAAAAAAAAAAAALgIA AGRycy9lMm9Eb2MueG1sUEsBAi0AFAAGAAgAAAAhAI/lVhHdAAAABgEAAA8AAAAAAAAAAAAAAAAA GQQAAGRycy9kb3ducmV2LnhtbFBLBQYAAAAABAAEAPMAAAAjBQAAAAA= " strokeweight="1pt"/>
            </w:pict>
          </mc:Fallback>
        </mc:AlternateContent>
      </w:r>
      <w:r w:rsidRPr="00951C9F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16000B" w:rsidRDefault="00997554" w:rsidP="00EA2B01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16000B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16000B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2241B6" w:rsidRPr="00EA2B01" w:rsidRDefault="00997554" w:rsidP="0016000B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EA2B01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2241B6" w:rsidRPr="00EA2B01" w:rsidRDefault="00EA2B01" w:rsidP="00EA2B01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5555252" wp14:editId="0543CE76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4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436.5pt,5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xm/mvwEAAIEDAAAOAAAAZHJzL2Uyb0RvYy54bWysU02PEzEMvSPxH6Lc6cyWLaBRp3vYslxW UInlB7iJZyZSvhSHTvvvcdJul48LQvSQOrH9/PzsWd8dnRUHTGSC7+XNopUCvQra+LGX354e3nyQ gjJ4DTZ47OUJSd5tXr9az7HDZZiC1ZgEg3jq5tjLKefYNQ2pCR3QIkT07BxCcpD5msZGJ5gZ3dlm 2bbvmjkkHVNQSMSv27NTbir+MKDKX4aBMAvbS+aW65nquS9ns1lDNyaIk1EXGvAPLBwYz0WvUFvI IL4n8weUMyoFCkNeqOCaMAxGYe2Bu7lpf+vm6wQRay8sDsWrTPT/YNXnwy4Jo3l2UnhwPKJH41Es b4s0c6SOI+79Ll1uFHep9Hkckiv/3IE4VjlPVznxmIXix9Xq9u1qxaqrZ1/zkhgT5U8YnChGLy0X rQLC4ZEyF+PQ55BSx3oxM8fl+7bgAW/KYCGz6SJzJz/WZArW6AdjbUmhNO7vbRIHKLOvv9ITA/8S VqpsgaZzXHWdt2JC0B+9FvkUWRXP6ysLB4daCou87cViQOgyGPs3kVzaemZQZD0LWax90Keqb33n OVeOl50si/TzvWa/fDmbHwAAAP//AwBQSwMEFAAGAAgAAAAhAIfY8CnaAAAABgEAAA8AAABkcnMv ZG93bnJldi54bWxMj8FOwzAMhu9IvENkJG4sZUislKYTAk0TiMs2JK5eY5pC43RNtpW3x2gHOPr7 rd+fy/noO3WgIbaBDVxPMlDEdbAtNwbeNourHFRMyBa7wGTgmyLMq/OzEgsbjryiwzo1Sko4FmjA pdQXWsfakcc4CT2xZB9h8JhkHBptBzxKue/0NMtutceW5YLDnh4d1V/rvTeAT8tVes+nL7P22b1+ bha7pct3xlxejA/3oBKN6W8ZfvVFHSpx2oY926g6A/JIEprdgZI0n90I2J6Arkr9X7/6AQAA//8D AFBLAQItABQABgAIAAAAIQC2gziS/gAAAOEBAAATAAAAAAAAAAAAAAAAAAAAAABbQ29udGVudF9U eXBlc10ueG1sUEsBAi0AFAAGAAgAAAAhADj9If/WAAAAlAEAAAsAAAAAAAAAAAAAAAAALwEAAF9y ZWxzLy5yZWxzUEsBAi0AFAAGAAgAAAAhAGrGb+a/AQAAgQMAAA4AAAAAAAAAAAAAAAAALgIAAGRy cy9lMm9Eb2MueG1sUEsBAi0AFAAGAAgAAAAhAIfY8CnaAAAABgEAAA8AAAAAAAAAAAAAAAAAGQQA AGRycy9kb3ducmV2LnhtbFBLBQYAAAAABAAEAPMAAAAgBQAAAAA= " strokeweight="1pt"/>
            </w:pict>
          </mc:Fallback>
        </mc:AlternateContent>
      </w:r>
      <w:r w:rsidR="00997554" w:rsidRPr="00EA2B0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1669" wp14:editId="6AD8AC42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000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2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75pt" to="436.55pt,4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A1ovwEAAIEDAAAOAAAAZHJzL2Uyb0RvYy54bWysU8tu2zAQvBfoPxC8x1KcpC0EyznETS9B a6DtB6zJlUSAL3BZy/77LmnH6eNSFPGBJrm7s7PD0er+4KzYYyITfC+vF60U6FXQxo+9/P7t8eqD FJTBa7DBYy+PSPJ+/fbNao4dLsMUrMYkGMRTN8deTjnHrmlITeiAFiGi5+AQkoPMxzQ2OsHM6M42 y7Z918wh6ZiCQiK+3ZyCcl3xhwFV/jIMhFnYXjK3XNdU111Zm/UKujFBnIw604D/YOHAeG56gdpA BvEjmb+gnFEpUBjyQgXXhGEwCusMPM11+8c0XyeIWGdhcSheZKLXg1Wf99skjO7ljRQeHD/Rk/Eo ljdFmjlSxxkPfpvOJ4rbVOY8DMmVf55AHKqcx4uceMhC8eXd3e1t27Lq6jnWvBTGRPkTBifKppeW m1YBYf9EmZtx6nNK6WO9mNlfy/cVD9gpg4XM0C4yd/JjLaZgjX401pYSSuPuwSaxh/L29VdmYuDf 0kqXDdB0yquhkysmBP3Ra5GPkVXxbF9ZODjUUlhkt5cdA0KXwdh/yeTW1jODIutJyLLbBX2s+tZ7 fufK8ezJYqRfz7X65ctZ/wQAAP//AwBQSwMEFAAGAAgAAAAhADsmrarcAAAABgEAAA8AAABkcnMv ZG93bnJldi54bWxMj8FOwzAQRO9I/IO1SNyo06JSK41TIVBVgbi0ReK6jbdxIF6nsduGv8eoBzju zGjmbbEYXCtO1IfGs4bxKANBXHnTcK3hfbu8UyBCRDbYeiYN3xRgUV5fFZgbf+Y1nTaxFqmEQ44a bIxdLmWoLDkMI98RJ2/ve4cxnX0tTY/nVO5aOcmyB+mw4bRgsaMnS9XX5ug04PNqHT/U5HXWvNi3 z+3ysLLqoPXtzfA4BxFpiH9h+MVP6FAmpp0/sgmi1ZAeiRrUdAoiuWp2PwaxuwiyLOR//PIHAAD/ /wMAUEsBAi0AFAAGAAgAAAAhALaDOJL+AAAA4QEAABMAAAAAAAAAAAAAAAAAAAAAAFtDb250ZW50 X1R5cGVzXS54bWxQSwECLQAUAAYACAAAACEAOP0h/9YAAACUAQAACwAAAAAAAAAAAAAAAAAvAQAA X3JlbHMvLnJlbHNQSwECLQAUAAYACAAAACEACUgNaL8BAACBAwAADgAAAAAAAAAAAAAAAAAuAgAA ZHJzL2Uyb0RvYy54bWxQSwECLQAUAAYACAAAACEAOyatqtwAAAAGAQAADwAAAAAAAAAAAAAAAAAZ BAAAZHJzL2Rvd25yZXYueG1sUEsFBgAAAAAEAAQA8wAAACIFAAAAAA== " strokeweight="1pt"/>
            </w:pict>
          </mc:Fallback>
        </mc:AlternateConten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</w:t>
      </w:r>
      <w:bookmarkStart w:id="3" w:name="_GoBack"/>
      <w:bookmarkEnd w:id="3"/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r w:rsidR="00997554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16000B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27555D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997554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27555D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6</w:t>
      </w:r>
      <w:r w:rsidR="00997554" w:rsidRPr="00047E9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4D595D" w:rsidRPr="004D595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10</w:t>
      </w:r>
      <w:r w:rsidR="00997554" w:rsidRPr="004D595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</w:t>
      </w:r>
      <w:r w:rsidR="00997554" w:rsidRPr="00EA2B0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2241B6" w:rsidRPr="00EA2B01" w:rsidSect="00EA2B01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A4" w:rsidRDefault="00201BA4" w:rsidP="00B82F8E">
      <w:r>
        <w:separator/>
      </w:r>
    </w:p>
  </w:endnote>
  <w:endnote w:type="continuationSeparator" w:id="0">
    <w:p w:rsidR="00201BA4" w:rsidRDefault="00201BA4" w:rsidP="00B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83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EA2B01" w:rsidRPr="00EA2B01" w:rsidRDefault="00EA2B01" w:rsidP="00EA2B0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4D595D" w:rsidRPr="004D595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4D595D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01" w:rsidRPr="00EA2B01" w:rsidRDefault="004D595D" w:rsidP="00EA2B01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Pr="004D595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="00EA2B01" w:rsidRPr="00EA2B01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EA2B01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A4" w:rsidRDefault="00201BA4" w:rsidP="00B82F8E">
      <w:r>
        <w:separator/>
      </w:r>
    </w:p>
  </w:footnote>
  <w:footnote w:type="continuationSeparator" w:id="0">
    <w:p w:rsidR="00201BA4" w:rsidRDefault="00201BA4" w:rsidP="00B8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7PDXagikNxmV/PdK7bVntA==" w:hash="APVXC4IVe1HHsvUU2tNN9iy6Ofbv+iimcvjU6cl/iM9cVjvA+jnG6Wm+FGtdNGg2dNIy5NvlwTbEKi6EAJB9V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047E91"/>
    <w:rsid w:val="0016000B"/>
    <w:rsid w:val="00185A6C"/>
    <w:rsid w:val="001D7779"/>
    <w:rsid w:val="00201BA4"/>
    <w:rsid w:val="002241B6"/>
    <w:rsid w:val="0027555D"/>
    <w:rsid w:val="002B74AE"/>
    <w:rsid w:val="00375F30"/>
    <w:rsid w:val="00475040"/>
    <w:rsid w:val="004D595D"/>
    <w:rsid w:val="00574C4D"/>
    <w:rsid w:val="005C3BAF"/>
    <w:rsid w:val="00767D01"/>
    <w:rsid w:val="00951C9F"/>
    <w:rsid w:val="00997554"/>
    <w:rsid w:val="00B07A97"/>
    <w:rsid w:val="00B82F8E"/>
    <w:rsid w:val="00C47447"/>
    <w:rsid w:val="00E812CD"/>
    <w:rsid w:val="00EA2B01"/>
    <w:rsid w:val="00FA726F"/>
    <w:rsid w:val="027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E99C526-B172-4E42-94DA-8439E359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B8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82F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1495</Words>
  <Characters>143</Characters>
  <Application>Microsoft Office Word</Application>
  <DocSecurity>0</DocSecurity>
  <Lines>1</Lines>
  <Paragraphs>3</Paragraphs>
  <ScaleCrop>false</ScaleCrop>
  <Company>微软中国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2019-12-19T02:48:00Z</dcterms:created>
  <dc:creator>nizy</dc:creator>
  <cp:lastModifiedBy>印刷所排版</cp:lastModifiedBy>
  <cp:lastPrinted>2021-06-09T08:33:00Z</cp:lastPrinted>
  <dcterms:modified xsi:type="dcterms:W3CDTF">2020-11-05T06:57:00Z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